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6B0" w:rsidRPr="0061742B" w:rsidRDefault="00E71A9A" w:rsidP="009436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МДОАУ «Детский сад </w:t>
      </w:r>
      <w:r w:rsidR="009436B0" w:rsidRPr="0061742B">
        <w:rPr>
          <w:rFonts w:ascii="Times New Roman" w:hAnsi="Times New Roman" w:cs="Times New Roman"/>
          <w:sz w:val="24"/>
          <w:szCs w:val="24"/>
        </w:rPr>
        <w:t xml:space="preserve">№ </w:t>
      </w:r>
      <w:r>
        <w:rPr>
          <w:rFonts w:ascii="Times New Roman" w:hAnsi="Times New Roman" w:cs="Times New Roman"/>
          <w:sz w:val="24"/>
          <w:szCs w:val="24"/>
        </w:rPr>
        <w:t>6»</w:t>
      </w: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436B0" w:rsidRDefault="009436B0" w:rsidP="009436B0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2E6C99">
        <w:rPr>
          <w:rFonts w:ascii="Times New Roman" w:hAnsi="Times New Roman" w:cs="Times New Roman"/>
          <w:b/>
          <w:sz w:val="40"/>
          <w:szCs w:val="40"/>
        </w:rPr>
        <w:t>Консультация для педагогов</w:t>
      </w:r>
    </w:p>
    <w:p w:rsidR="009436B0" w:rsidRPr="002E6C99" w:rsidRDefault="009436B0" w:rsidP="009436B0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9436B0" w:rsidRPr="009436B0" w:rsidRDefault="009436B0" w:rsidP="009436B0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9436B0">
        <w:rPr>
          <w:rFonts w:ascii="Times New Roman" w:hAnsi="Times New Roman" w:cs="Times New Roman"/>
          <w:i/>
          <w:sz w:val="40"/>
          <w:szCs w:val="40"/>
        </w:rPr>
        <w:t>«</w:t>
      </w:r>
      <w:r w:rsidRPr="009436B0">
        <w:rPr>
          <w:rFonts w:ascii="Times New Roman" w:hAnsi="Times New Roman" w:cs="Times New Roman"/>
          <w:b/>
          <w:sz w:val="40"/>
          <w:szCs w:val="40"/>
        </w:rPr>
        <w:t xml:space="preserve">Индивидуальный подход к детям </w:t>
      </w:r>
      <w:r>
        <w:rPr>
          <w:rFonts w:ascii="Times New Roman" w:hAnsi="Times New Roman" w:cs="Times New Roman"/>
          <w:b/>
          <w:sz w:val="40"/>
          <w:szCs w:val="40"/>
        </w:rPr>
        <w:t>в процессе игровой деятельности»</w:t>
      </w:r>
    </w:p>
    <w:p w:rsidR="009436B0" w:rsidRPr="009436B0" w:rsidRDefault="009436B0" w:rsidP="009436B0">
      <w:pPr>
        <w:spacing w:after="0"/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9436B0" w:rsidRPr="009436B0" w:rsidRDefault="009436B0" w:rsidP="009436B0">
      <w:pPr>
        <w:rPr>
          <w:i/>
          <w:sz w:val="40"/>
          <w:szCs w:val="40"/>
        </w:rPr>
      </w:pPr>
    </w:p>
    <w:p w:rsidR="009436B0" w:rsidRPr="00F56728" w:rsidRDefault="009436B0" w:rsidP="009436B0">
      <w:pPr>
        <w:rPr>
          <w:sz w:val="40"/>
          <w:szCs w:val="40"/>
        </w:rPr>
      </w:pPr>
    </w:p>
    <w:p w:rsidR="009436B0" w:rsidRPr="00F56728" w:rsidRDefault="009436B0" w:rsidP="009436B0">
      <w:pPr>
        <w:rPr>
          <w:sz w:val="40"/>
          <w:szCs w:val="40"/>
        </w:rPr>
      </w:pPr>
    </w:p>
    <w:p w:rsidR="009436B0" w:rsidRPr="00F56728" w:rsidRDefault="009436B0" w:rsidP="009436B0">
      <w:pPr>
        <w:rPr>
          <w:sz w:val="40"/>
          <w:szCs w:val="40"/>
        </w:rPr>
      </w:pPr>
    </w:p>
    <w:p w:rsidR="009436B0" w:rsidRPr="00F56728" w:rsidRDefault="009436B0" w:rsidP="009436B0">
      <w:pPr>
        <w:rPr>
          <w:sz w:val="40"/>
          <w:szCs w:val="40"/>
        </w:rPr>
      </w:pPr>
    </w:p>
    <w:p w:rsidR="009436B0" w:rsidRPr="00F56728" w:rsidRDefault="009436B0" w:rsidP="009436B0">
      <w:pPr>
        <w:rPr>
          <w:sz w:val="40"/>
          <w:szCs w:val="40"/>
        </w:rPr>
      </w:pPr>
    </w:p>
    <w:p w:rsidR="009436B0" w:rsidRPr="00F56728" w:rsidRDefault="009436B0" w:rsidP="009436B0">
      <w:pPr>
        <w:rPr>
          <w:sz w:val="40"/>
          <w:szCs w:val="40"/>
        </w:rPr>
      </w:pPr>
    </w:p>
    <w:p w:rsidR="009436B0" w:rsidRDefault="009436B0" w:rsidP="009436B0">
      <w:pPr>
        <w:tabs>
          <w:tab w:val="left" w:pos="6262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F56728">
        <w:rPr>
          <w:rFonts w:ascii="Times New Roman" w:hAnsi="Times New Roman" w:cs="Times New Roman"/>
          <w:sz w:val="28"/>
          <w:szCs w:val="28"/>
        </w:rPr>
        <w:t xml:space="preserve">Подготовила </w:t>
      </w:r>
      <w:r>
        <w:rPr>
          <w:rFonts w:ascii="Times New Roman" w:hAnsi="Times New Roman" w:cs="Times New Roman"/>
          <w:sz w:val="28"/>
          <w:szCs w:val="28"/>
        </w:rPr>
        <w:t>инструктор по ФК – Белова С.П.</w:t>
      </w:r>
    </w:p>
    <w:p w:rsidR="009436B0" w:rsidRDefault="009436B0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6B0" w:rsidRDefault="009436B0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6B0" w:rsidRDefault="009436B0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1A9A" w:rsidRDefault="00E71A9A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71A9A" w:rsidRDefault="00E71A9A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6B0" w:rsidRDefault="009436B0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436B0" w:rsidRDefault="009436B0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7DBE" w:rsidRPr="002E6C99" w:rsidRDefault="007C7DBE" w:rsidP="002E6C9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6C99">
        <w:rPr>
          <w:rFonts w:ascii="Times New Roman" w:hAnsi="Times New Roman" w:cs="Times New Roman"/>
          <w:b/>
          <w:sz w:val="28"/>
          <w:szCs w:val="28"/>
        </w:rPr>
        <w:t>Индивидуальный подход к детям в процессе игровой деятельности.</w:t>
      </w:r>
    </w:p>
    <w:p w:rsidR="007C7DBE" w:rsidRDefault="007C7DBE" w:rsidP="007C7DBE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ab/>
        <w:t>Индивидуальный подход требует от педагога большого терпения, умения разобраться в сложных проявлениях поведения и  является органической частью педагогического процесса,  помогает вовлечь всех детей в активную деятельность по овладению программным материалом.  В игре проявляются и через нее формируются все стороны психической жизни ребенка. Через те роли, которые ребенок выполняет  в игре, обогащается и его личность. Именно в игре воспитываются такие нравственные качества, как скромность, гуманность, отзывчивость.</w:t>
      </w:r>
      <w:r>
        <w:rPr>
          <w:sz w:val="28"/>
          <w:szCs w:val="28"/>
        </w:rPr>
        <w:br/>
        <w:t xml:space="preserve">     Индивидуальность ребенка в играх проявляется в самостоятельном развитии его замысла и умения организовать его игру, в настойчивости достижения поставленной цели. Для индивидуального подхода к детям в процессе игровой деятельности важно выяснить их отношение, интерес к игре и характер участия в различных играх.</w:t>
      </w:r>
      <w:r>
        <w:rPr>
          <w:sz w:val="28"/>
          <w:szCs w:val="28"/>
        </w:rPr>
        <w:br/>
        <w:t>Осуществляя индивидуальный подход к детям в игре, воспитатель  развивает      в них такие нравственные качества как доброжелательность, стремление принести пользу игровому коллективу. Зная индивидуальные особенности детей, их способности и умения, нужно всегда использовать это в игре. Одни дети выразительно читают стихи, другие хорошо поют, танцуют. Есть ребята, умеющие хорошо строить, украшать свои постройки. В общей игре можно каждому найти дело. Решающая роль принадлежит методу ожидания завтрашней радости, к которому прибегают многие опытные педагоги.</w:t>
      </w:r>
    </w:p>
    <w:p w:rsidR="007C7DBE" w:rsidRDefault="007C7DBE" w:rsidP="007C7D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Style w:val="2TimesNewRoman16"/>
          <w:sz w:val="28"/>
          <w:szCs w:val="28"/>
        </w:rPr>
        <w:t>С целью сохранения эмоциональной безопасности педагоги  должны создавать  для детей следующие условия: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дети максимально свободны в выборе дистанции и позиции обучения;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при нежелании участвовать в игре дети сами могут выбрать себе любое занятие;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причиной запрета может стать только опасность данного занятия для ребенка и для окружающих;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советы ребенку предлагаются только в альтернативной форме, чтобы оставалась возможность выбора;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активно используются приемы подкрепления и поощрения инициати</w:t>
      </w:r>
      <w:r>
        <w:rPr>
          <w:rStyle w:val="2TimesNewRoman16"/>
          <w:sz w:val="28"/>
          <w:szCs w:val="28"/>
        </w:rPr>
        <w:softHyphen/>
        <w:t>вы ребенка;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в группе создается атмосфера тепла, уюта и психологического комфорта;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выявляются интересы и привязанности детей к различным видам дея</w:t>
      </w:r>
      <w:r>
        <w:rPr>
          <w:rStyle w:val="2TimesNewRoman16"/>
          <w:sz w:val="28"/>
          <w:szCs w:val="28"/>
        </w:rPr>
        <w:softHyphen/>
        <w:t>тельности (чем любят заниматься дома, любимые игрушки, книги и т.д.);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устанавливается телесный контакт педагогов с каждым ребенком, что способствует более доверительным отношениям (обнять, погладить, пожать руки и т.д.);</w:t>
      </w:r>
    </w:p>
    <w:p w:rsidR="007C7DBE" w:rsidRDefault="007C7DBE" w:rsidP="007C7DBE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</w:rPr>
      </w:pPr>
      <w:r>
        <w:rPr>
          <w:rStyle w:val="2TimesNewRoman16"/>
          <w:sz w:val="28"/>
          <w:szCs w:val="28"/>
        </w:rPr>
        <w:t>воспитательная работа ведется с учетом индивидуального развития каж</w:t>
      </w:r>
      <w:r>
        <w:rPr>
          <w:rStyle w:val="2TimesNewRoman16"/>
          <w:sz w:val="28"/>
          <w:szCs w:val="28"/>
        </w:rPr>
        <w:softHyphen/>
        <w:t>дого ребенка;</w:t>
      </w:r>
    </w:p>
    <w:p w:rsidR="007C7DBE" w:rsidRDefault="007C7DBE" w:rsidP="007C7DBE">
      <w:pPr>
        <w:spacing w:after="0" w:line="240" w:lineRule="auto"/>
        <w:rPr>
          <w:rFonts w:ascii="Times New Roman" w:hAnsi="Times New Roman"/>
          <w:i/>
        </w:rPr>
      </w:pPr>
    </w:p>
    <w:p w:rsidR="007C7DBE" w:rsidRDefault="007C7DBE" w:rsidP="007C7DBE">
      <w:pPr>
        <w:pStyle w:val="a3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   Таким образом, в игровой деятельности, в правильной организации ее заложены большие возможности для эффективного индивидуального </w:t>
      </w:r>
      <w:r>
        <w:rPr>
          <w:sz w:val="28"/>
          <w:szCs w:val="28"/>
        </w:rPr>
        <w:lastRenderedPageBreak/>
        <w:t>педагогического воздействия на детей. И воспитатель, совместно с семьей, должен постоянно использовать их для всестороннего развития каждого ребенка.</w:t>
      </w:r>
    </w:p>
    <w:p w:rsidR="007C7DBE" w:rsidRDefault="007C7DBE" w:rsidP="007C7DBE">
      <w:pPr>
        <w:spacing w:after="0" w:line="240" w:lineRule="auto"/>
        <w:ind w:left="708"/>
        <w:rPr>
          <w:rStyle w:val="a4"/>
          <w:rFonts w:ascii="Times New Roman" w:hAnsi="Times New Roman"/>
          <w:i w:val="0"/>
          <w:iCs w:val="0"/>
        </w:rPr>
      </w:pPr>
      <w:r>
        <w:rPr>
          <w:rFonts w:ascii="Times New Roman" w:hAnsi="Times New Roman"/>
          <w:sz w:val="28"/>
          <w:szCs w:val="28"/>
        </w:rPr>
        <w:t xml:space="preserve">  Если  воспитателя  волнует развитие детей, успех в обучении каждого ребёнка, то  он обязательно будет  осуществлять индивидуальный  и дифференцированный подход в  своей работе. </w:t>
      </w:r>
    </w:p>
    <w:p w:rsidR="007C7DBE" w:rsidRDefault="007C7DBE" w:rsidP="007C7DBE">
      <w:pPr>
        <w:spacing w:after="0" w:line="240" w:lineRule="auto"/>
        <w:rPr>
          <w:rStyle w:val="a4"/>
          <w:i w:val="0"/>
          <w:sz w:val="28"/>
          <w:szCs w:val="28"/>
        </w:rPr>
      </w:pPr>
    </w:p>
    <w:p w:rsidR="007C7DBE" w:rsidRPr="002E6C99" w:rsidRDefault="002E6C99" w:rsidP="007C7DBE">
      <w:pPr>
        <w:pStyle w:val="HTML"/>
        <w:rPr>
          <w:rFonts w:ascii="Times New Roman" w:hAnsi="Times New Roman" w:cs="Times New Roman"/>
          <w:sz w:val="28"/>
          <w:szCs w:val="28"/>
        </w:rPr>
      </w:pPr>
      <w:proofErr w:type="gram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Не для кого</w:t>
      </w:r>
      <w:proofErr w:type="gramEnd"/>
      <w:r w:rsidRPr="002E6C99">
        <w:rPr>
          <w:rFonts w:ascii="Times New Roman" w:hAnsi="Times New Roman" w:cs="Times New Roman"/>
          <w:color w:val="000000"/>
          <w:sz w:val="28"/>
          <w:szCs w:val="28"/>
        </w:rPr>
        <w:t xml:space="preserve"> не секрет, что в игре проявляются и через неё формируются все стороны психической деятельности жизни ребёнка. И через те роли, которые ребёнок выполняет в игре, обогащается его личность. Конечно, трудно переоценить значение игры для нравственного развития ребёнка его уникальности и </w:t>
      </w:r>
      <w:proofErr w:type="spell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самоценности</w:t>
      </w:r>
      <w:proofErr w:type="spellEnd"/>
      <w:r w:rsidRPr="002E6C99">
        <w:rPr>
          <w:rFonts w:ascii="Times New Roman" w:hAnsi="Times New Roman" w:cs="Times New Roman"/>
          <w:color w:val="000000"/>
          <w:sz w:val="28"/>
          <w:szCs w:val="28"/>
        </w:rPr>
        <w:t>. Так как в игре воспитываются такие качества, как коллективизм, честность, скромность, гуманность.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Но при этом очень важно помнить о правильном педагогическом руководстве игрой, так как одну и </w:t>
      </w:r>
      <w:proofErr w:type="gram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ту</w:t>
      </w:r>
      <w:proofErr w:type="gramEnd"/>
      <w:r w:rsidRPr="002E6C99">
        <w:rPr>
          <w:rFonts w:ascii="Times New Roman" w:hAnsi="Times New Roman" w:cs="Times New Roman"/>
          <w:color w:val="000000"/>
          <w:sz w:val="28"/>
          <w:szCs w:val="28"/>
        </w:rPr>
        <w:t xml:space="preserve"> же игру дети воспринимают по - разному. Индивидуальность ребёнка проявляется в самостоятельном развитии им замысла игры, умения организовать игру, подобрать нужные материалы для игры, выразительно выполнять ту или иную роль. Для индивидуального подхода к детям в процессе игры надо выяснить их отношение, интерес.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Хочу поделиться, как мне совместно с воспитанниками удаётся организовать игровую деятельность в воспитательно-образовательном процессе с учётом индивидуальных особенностей.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При проведении подвижных игр с правилами обычно принимают участие все дети, но каждый проявляет себя по-своему. Поэтому считаю, что большое значение имеет индивидуальный подход при руководстве данных игр.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Например, когда мы совместно играем в подвижную игру «Мы – весёлые ребята», некоторые дети стараются убежать от </w:t>
      </w:r>
      <w:proofErr w:type="spell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ловишки</w:t>
      </w:r>
      <w:proofErr w:type="spellEnd"/>
      <w:r w:rsidRPr="002E6C99">
        <w:rPr>
          <w:rFonts w:ascii="Times New Roman" w:hAnsi="Times New Roman" w:cs="Times New Roman"/>
          <w:color w:val="000000"/>
          <w:sz w:val="28"/>
          <w:szCs w:val="28"/>
        </w:rPr>
        <w:t xml:space="preserve"> раньше сигнала, другие прячутся за спины товарищей, проявляя излишнюю осторожность. Но большая группа детей не боится расположиться ближе к </w:t>
      </w:r>
      <w:proofErr w:type="spell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ловишке</w:t>
      </w:r>
      <w:proofErr w:type="spellEnd"/>
      <w:r w:rsidRPr="002E6C99">
        <w:rPr>
          <w:rFonts w:ascii="Times New Roman" w:hAnsi="Times New Roman" w:cs="Times New Roman"/>
          <w:color w:val="000000"/>
          <w:sz w:val="28"/>
          <w:szCs w:val="28"/>
        </w:rPr>
        <w:t xml:space="preserve">, выполняет точно действия после сигнала. Во всех случаях дети не хотят попасться в руки </w:t>
      </w:r>
      <w:proofErr w:type="spell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ловишки</w:t>
      </w:r>
      <w:proofErr w:type="spellEnd"/>
      <w:r w:rsidRPr="002E6C99">
        <w:rPr>
          <w:rFonts w:ascii="Times New Roman" w:hAnsi="Times New Roman" w:cs="Times New Roman"/>
          <w:color w:val="000000"/>
          <w:sz w:val="28"/>
          <w:szCs w:val="28"/>
        </w:rPr>
        <w:t>, но одни предпочитают более лёгкие пути, другие же находят удовольствие в том, что бы одержать победу в трудном соревновании.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Мне кажется, что от внимания педагога такие проявления детей не должны ускользнуть и пройти не заметно, так как воспитатель должен поддерживать нерешительных и поощрять смелых ребят.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Но не стоит забывать и о том, что в подвижной игре с правилами проявляются такие стороны психики детей, как устойчивость внимания, степень выдержки, умения подчиняться определённым правилам.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А ещё эти игры включают в себя элементы соревнования на скорость, тем самым помогая заметить медлительность детей, а так же тех, кто всегда стремится быть ведущим. И тех и других непременно надо приучать </w:t>
      </w:r>
      <w:proofErr w:type="gram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строго</w:t>
      </w:r>
      <w:proofErr w:type="gramEnd"/>
      <w:r w:rsidRPr="002E6C99">
        <w:rPr>
          <w:rFonts w:ascii="Times New Roman" w:hAnsi="Times New Roman" w:cs="Times New Roman"/>
          <w:color w:val="000000"/>
          <w:sz w:val="28"/>
          <w:szCs w:val="28"/>
        </w:rPr>
        <w:t xml:space="preserve"> подчиняться правилам игры и соблюдать очерёдность в ведущих ролях.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Индивидуальная особенность детей проявляется и в процессе проведения дидактических игр. Входе проведения таких игр, выясняется степень умственного развития детей, их сообразительность, смекалка, наблюдательность.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 xml:space="preserve">Очень важен индивидуальный подход и при организации сюжетно – ролевых 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lastRenderedPageBreak/>
        <w:t>игр, так как они помогают мне выделять в коллективе детей – организаторов. Это развитые и активные дети, они могут выбрать интересный сюжет и развить его в процессе игры. Это своего рода режиссёры игры. При правильном индивидуальном подходе такие воспитанники становятся активом группы, на которых я опираюсь в совместной работе. Ещё сюжетные игры помогают мне вырабатывать у детей умение координировать свои действия с действиями других, приучать считаться с общественным мнением.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Так же считаю, что осуществляя индивидуальный подход к детям в игре, педагог должен развивать у них скромность, доброжелательность, стремление принести пользу всем.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Очень важен индивидуальный подход к детям и при распределении ролей в игре. Если ребёнку постоянно предоставлять главные роли, то у него могут создаться предпосылки для развития зазнайства, пренебрежительного отношения к товарищам. Он будет принимать в игру не всех, а тех, кто ему подчиняется.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Как в этой ситуации поступать педагогу? Безусловно, время от времени желание ребёнка надо удовлетворять, но необходимо давать возможность и другим детям пробовать себя в главной роли. Участие ребёнка в игре надо использовать не только как момент развития, но и как средство воспитания.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Совместные игры с разными видами конструкторов, так же интересны моим воспитанникам. Многие дети любят в них играть, строить различные сооружения, а я с помощью метода наблюдения могу выявить, кто и в какой степени активно и не активно участвует в такой игре. Наблюдение за детьми – это умелое руководство их игрой и она позволяет мне вовлечь всех детей в игру как в творческую созидательную деятельность.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При организации игр в детском коллективе, мы педагоги можем столкнуться с такой категорией детей, как агрессивные дети, которые требуют особого индивидуального подхода при их проведении.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В игре агрессивный ребёнок проявляет меньший интерес к успехам сверстника, а если и проявляет, то отрицательный (вырвать листок, попытаться ударить, не уступить предмет). Поэтому, главное – помочь ребёнку увидеть в ровеснике не противника, а интересного и самоценного человека, партнёра по общению и совместной деятельности.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И основная задача, которую нужно решить мне, как педагогу, в работе с агрессивными детьми – сформировать чувство общности с другими, желание видеть и понимать сверстников.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gramStart"/>
      <w:r w:rsidRPr="002E6C99">
        <w:rPr>
          <w:rFonts w:ascii="Times New Roman" w:hAnsi="Times New Roman" w:cs="Times New Roman"/>
          <w:color w:val="000000"/>
          <w:sz w:val="28"/>
          <w:szCs w:val="28"/>
        </w:rPr>
        <w:t>Таким образом, целенаправленный, систематический и индивидуальный подход к детям при организации игровой деятельности создаёт условия: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- для позитивных, доброжелательных отношений между детьми,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- для развития коммуникативных способностей детей, позволяющих разрешать конфликтные ситуации со сверстниками,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- для развития умения детей работать в группе сверстников,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2E6C99">
        <w:rPr>
          <w:rFonts w:ascii="Times New Roman" w:hAnsi="Times New Roman" w:cs="Times New Roman"/>
          <w:color w:val="000000"/>
          <w:sz w:val="28"/>
          <w:szCs w:val="28"/>
        </w:rPr>
        <w:br/>
        <w:t>- для организации видов детской деятельности, способствующих развитию мышления, речи, общения, воображения и детского творчества.</w:t>
      </w:r>
      <w:r w:rsidRPr="002E6C99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proofErr w:type="gramEnd"/>
    </w:p>
    <w:p w:rsidR="007C7DBE" w:rsidRDefault="007C7DBE" w:rsidP="007C7D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</w:pPr>
    </w:p>
    <w:p w:rsidR="001117D5" w:rsidRDefault="00E71A9A"/>
    <w:p w:rsidR="002E6C99" w:rsidRDefault="002E6C99"/>
    <w:sectPr w:rsidR="002E6C99" w:rsidSect="002E6C99">
      <w:pgSz w:w="11906" w:h="16838"/>
      <w:pgMar w:top="719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CAF" w:rsidRDefault="001A2CAF" w:rsidP="00F56728">
      <w:pPr>
        <w:spacing w:after="0" w:line="240" w:lineRule="auto"/>
      </w:pPr>
      <w:r>
        <w:separator/>
      </w:r>
    </w:p>
  </w:endnote>
  <w:endnote w:type="continuationSeparator" w:id="1">
    <w:p w:rsidR="001A2CAF" w:rsidRDefault="001A2CAF" w:rsidP="00F56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CAF" w:rsidRDefault="001A2CAF" w:rsidP="00F56728">
      <w:pPr>
        <w:spacing w:after="0" w:line="240" w:lineRule="auto"/>
      </w:pPr>
      <w:r>
        <w:separator/>
      </w:r>
    </w:p>
  </w:footnote>
  <w:footnote w:type="continuationSeparator" w:id="1">
    <w:p w:rsidR="001A2CAF" w:rsidRDefault="001A2CAF" w:rsidP="00F567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63C39"/>
    <w:multiLevelType w:val="hybridMultilevel"/>
    <w:tmpl w:val="5A586D3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7DBE"/>
    <w:rsid w:val="001A2CAF"/>
    <w:rsid w:val="002E6C99"/>
    <w:rsid w:val="004263A8"/>
    <w:rsid w:val="006564A5"/>
    <w:rsid w:val="00732C90"/>
    <w:rsid w:val="007C7DBE"/>
    <w:rsid w:val="009436B0"/>
    <w:rsid w:val="00B74BCE"/>
    <w:rsid w:val="00C66C47"/>
    <w:rsid w:val="00CD5A3C"/>
    <w:rsid w:val="00E71A9A"/>
    <w:rsid w:val="00F56728"/>
    <w:rsid w:val="00FF0A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D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semiHidden/>
    <w:unhideWhenUsed/>
    <w:rsid w:val="007C7D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C7DB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Normal (Web)"/>
    <w:basedOn w:val="a"/>
    <w:semiHidden/>
    <w:unhideWhenUsed/>
    <w:rsid w:val="007C7D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TimesNewRoman16">
    <w:name w:val="Основной текст (2) + Times New Roman16"/>
    <w:aliases w:val="915,5 pt18"/>
    <w:basedOn w:val="a0"/>
    <w:rsid w:val="007C7DBE"/>
    <w:rPr>
      <w:rFonts w:ascii="Times New Roman" w:hAnsi="Times New Roman" w:cs="Times New Roman" w:hint="default"/>
      <w:spacing w:val="0"/>
      <w:sz w:val="19"/>
      <w:szCs w:val="19"/>
      <w:lang w:bidi="ar-SA"/>
    </w:rPr>
  </w:style>
  <w:style w:type="character" w:styleId="a4">
    <w:name w:val="Emphasis"/>
    <w:basedOn w:val="a0"/>
    <w:qFormat/>
    <w:rsid w:val="007C7DBE"/>
    <w:rPr>
      <w:i/>
      <w:iCs/>
    </w:rPr>
  </w:style>
  <w:style w:type="character" w:customStyle="1" w:styleId="apple-converted-space">
    <w:name w:val="apple-converted-space"/>
    <w:basedOn w:val="a0"/>
    <w:rsid w:val="002E6C99"/>
  </w:style>
  <w:style w:type="paragraph" w:styleId="a5">
    <w:name w:val="header"/>
    <w:basedOn w:val="a"/>
    <w:link w:val="a6"/>
    <w:uiPriority w:val="99"/>
    <w:unhideWhenUsed/>
    <w:rsid w:val="00F567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56728"/>
  </w:style>
  <w:style w:type="paragraph" w:styleId="a7">
    <w:name w:val="footer"/>
    <w:basedOn w:val="a"/>
    <w:link w:val="a8"/>
    <w:uiPriority w:val="99"/>
    <w:unhideWhenUsed/>
    <w:rsid w:val="00F567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56728"/>
  </w:style>
  <w:style w:type="paragraph" w:styleId="a9">
    <w:name w:val="Balloon Text"/>
    <w:basedOn w:val="a"/>
    <w:link w:val="aa"/>
    <w:uiPriority w:val="99"/>
    <w:semiHidden/>
    <w:unhideWhenUsed/>
    <w:rsid w:val="00FF0A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F0A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8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1272</Words>
  <Characters>7251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 Windows</cp:lastModifiedBy>
  <cp:revision>7</cp:revision>
  <cp:lastPrinted>2016-04-29T07:49:00Z</cp:lastPrinted>
  <dcterms:created xsi:type="dcterms:W3CDTF">2013-08-27T06:33:00Z</dcterms:created>
  <dcterms:modified xsi:type="dcterms:W3CDTF">2025-11-11T08:34:00Z</dcterms:modified>
</cp:coreProperties>
</file>